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B77" w:rsidRDefault="000A2B77" w:rsidP="000A2B77">
      <w:pPr>
        <w:jc w:val="center"/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B77" w:rsidRDefault="000A2B77" w:rsidP="000A2B77">
      <w:pPr>
        <w:pStyle w:val="a5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 Е Ш Е Н И Е</w:t>
      </w:r>
      <w:r w:rsidR="00EC35A2">
        <w:rPr>
          <w:b/>
          <w:spacing w:val="24"/>
          <w:szCs w:val="28"/>
        </w:rPr>
        <w:t xml:space="preserve"> (проект)</w:t>
      </w:r>
    </w:p>
    <w:p w:rsidR="000A2B77" w:rsidRDefault="000A2B77" w:rsidP="000A2B77">
      <w:pPr>
        <w:rPr>
          <w:szCs w:val="20"/>
        </w:rPr>
      </w:pPr>
      <w:r>
        <w:t xml:space="preserve">   </w:t>
      </w:r>
    </w:p>
    <w:p w:rsidR="000A2B77" w:rsidRDefault="000A2B77" w:rsidP="000A2B77"/>
    <w:p w:rsidR="000A2B77" w:rsidRDefault="000A2B77" w:rsidP="000A2B77">
      <w:pPr>
        <w:jc w:val="both"/>
        <w:rPr>
          <w:sz w:val="28"/>
          <w:szCs w:val="28"/>
        </w:rPr>
      </w:pPr>
      <w:r>
        <w:rPr>
          <w:b/>
          <w:sz w:val="28"/>
        </w:rPr>
        <w:t xml:space="preserve">от                             </w:t>
      </w:r>
      <w:r w:rsidR="0088010B">
        <w:rPr>
          <w:b/>
          <w:sz w:val="28"/>
        </w:rPr>
        <w:t xml:space="preserve">                           </w:t>
      </w:r>
      <w:r>
        <w:rPr>
          <w:b/>
          <w:sz w:val="28"/>
        </w:rPr>
        <w:t>№                                      р.п. Ровное</w:t>
      </w:r>
    </w:p>
    <w:p w:rsidR="000A2B77" w:rsidRDefault="000A2B77" w:rsidP="000A2B77">
      <w:pPr>
        <w:rPr>
          <w:b/>
          <w:sz w:val="28"/>
          <w:szCs w:val="28"/>
        </w:rPr>
      </w:pPr>
    </w:p>
    <w:p w:rsidR="0088010B" w:rsidRDefault="0088010B" w:rsidP="008B0C2C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 xml:space="preserve">О </w:t>
      </w:r>
      <w:r w:rsidR="0013244E">
        <w:rPr>
          <w:b/>
          <w:sz w:val="28"/>
          <w:szCs w:val="28"/>
        </w:rPr>
        <w:t>благоустройстве</w:t>
      </w:r>
      <w:r w:rsidRPr="000A2B77">
        <w:rPr>
          <w:b/>
          <w:sz w:val="28"/>
          <w:szCs w:val="28"/>
        </w:rPr>
        <w:t xml:space="preserve"> </w:t>
      </w:r>
      <w:r w:rsidR="00514320">
        <w:rPr>
          <w:b/>
          <w:sz w:val="28"/>
          <w:szCs w:val="28"/>
        </w:rPr>
        <w:t>на территории</w:t>
      </w:r>
    </w:p>
    <w:p w:rsidR="000A2B77" w:rsidRDefault="00514320" w:rsidP="000A2B77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</w:t>
      </w:r>
    </w:p>
    <w:p w:rsidR="000A2B77" w:rsidRPr="00D94B5F" w:rsidRDefault="000A2B77" w:rsidP="000A2B77">
      <w:pPr>
        <w:rPr>
          <w:sz w:val="28"/>
          <w:szCs w:val="28"/>
        </w:rPr>
      </w:pPr>
    </w:p>
    <w:p w:rsidR="000A2B77" w:rsidRDefault="000A2B77" w:rsidP="000A2B77">
      <w:pPr>
        <w:jc w:val="both"/>
        <w:rPr>
          <w:sz w:val="28"/>
          <w:szCs w:val="28"/>
        </w:rPr>
      </w:pPr>
      <w:r w:rsidRPr="00D94B5F">
        <w:rPr>
          <w:sz w:val="28"/>
          <w:szCs w:val="28"/>
        </w:rPr>
        <w:t xml:space="preserve">       Заслушав и обсудив информацию </w:t>
      </w:r>
      <w:r w:rsidR="00D94B5F" w:rsidRPr="00D94B5F">
        <w:rPr>
          <w:sz w:val="28"/>
          <w:szCs w:val="28"/>
        </w:rPr>
        <w:t xml:space="preserve">о </w:t>
      </w:r>
      <w:r w:rsidR="00435EE7">
        <w:rPr>
          <w:sz w:val="28"/>
          <w:szCs w:val="28"/>
        </w:rPr>
        <w:t>благоустройстве</w:t>
      </w:r>
      <w:r w:rsidR="00D94B5F" w:rsidRPr="00D94B5F">
        <w:rPr>
          <w:sz w:val="28"/>
          <w:szCs w:val="28"/>
        </w:rPr>
        <w:t xml:space="preserve"> </w:t>
      </w:r>
      <w:r w:rsidR="00514320">
        <w:rPr>
          <w:sz w:val="28"/>
          <w:szCs w:val="28"/>
        </w:rPr>
        <w:t xml:space="preserve">на территории </w:t>
      </w:r>
      <w:r w:rsidR="00D94B5F" w:rsidRPr="00D94B5F">
        <w:rPr>
          <w:sz w:val="28"/>
          <w:szCs w:val="28"/>
        </w:rPr>
        <w:t>Ровенско</w:t>
      </w:r>
      <w:r w:rsidR="00514320">
        <w:rPr>
          <w:sz w:val="28"/>
          <w:szCs w:val="28"/>
        </w:rPr>
        <w:t>го муниципального</w:t>
      </w:r>
      <w:r w:rsidR="00D94B5F" w:rsidRPr="00D94B5F">
        <w:rPr>
          <w:sz w:val="28"/>
          <w:szCs w:val="28"/>
        </w:rPr>
        <w:t xml:space="preserve"> район</w:t>
      </w:r>
      <w:r w:rsidR="00514320">
        <w:rPr>
          <w:sz w:val="28"/>
          <w:szCs w:val="28"/>
        </w:rPr>
        <w:t>а</w:t>
      </w:r>
      <w:r w:rsidRPr="00D94B5F">
        <w:rPr>
          <w:sz w:val="28"/>
          <w:szCs w:val="28"/>
        </w:rPr>
        <w:t>, предоставленную заместителем главы Ровенской районной администрации по жилищно-коммунальному хозяйству, руководствуясь Уставом Ровенского муниципального района</w:t>
      </w:r>
      <w:r>
        <w:rPr>
          <w:sz w:val="28"/>
          <w:szCs w:val="28"/>
        </w:rPr>
        <w:t xml:space="preserve"> Саратовской области, Ровенское районное Собрание </w:t>
      </w:r>
      <w:r>
        <w:rPr>
          <w:b/>
          <w:sz w:val="28"/>
          <w:szCs w:val="28"/>
        </w:rPr>
        <w:t>РЕШИЛО</w:t>
      </w:r>
      <w:r>
        <w:rPr>
          <w:sz w:val="28"/>
          <w:szCs w:val="28"/>
        </w:rPr>
        <w:t>:</w:t>
      </w:r>
    </w:p>
    <w:p w:rsidR="000A2B77" w:rsidRPr="00514320" w:rsidRDefault="000A2B77" w:rsidP="000A2B77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Pr="00D94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5143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Информацию </w:t>
      </w:r>
      <w:r w:rsidR="00514320" w:rsidRPr="00514320">
        <w:rPr>
          <w:rFonts w:ascii="Times New Roman" w:hAnsi="Times New Roman" w:cs="Times New Roman"/>
          <w:sz w:val="28"/>
          <w:szCs w:val="28"/>
        </w:rPr>
        <w:t>о благоустройстве на территории Ровенского муниципального района</w:t>
      </w:r>
      <w:r w:rsidRPr="00514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5143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ринять к сведению (согласно приложению).</w:t>
      </w:r>
      <w:r w:rsidRPr="005143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2B77" w:rsidRPr="00514320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896E99">
        <w:rPr>
          <w:b/>
          <w:sz w:val="28"/>
          <w:szCs w:val="28"/>
        </w:rPr>
        <w:t xml:space="preserve"> Ровенского</w:t>
      </w:r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Собрания                                                       В.</w:t>
      </w:r>
      <w:bookmarkStart w:id="0" w:name="Par7"/>
      <w:bookmarkEnd w:id="0"/>
      <w:r>
        <w:rPr>
          <w:b/>
          <w:sz w:val="28"/>
          <w:szCs w:val="28"/>
        </w:rPr>
        <w:t>И. Абдуллаева</w:t>
      </w: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E85B20" w:rsidRDefault="00E85B20" w:rsidP="000A2B77">
      <w:pPr>
        <w:jc w:val="both"/>
        <w:rPr>
          <w:b/>
          <w:sz w:val="28"/>
          <w:szCs w:val="28"/>
        </w:rPr>
      </w:pPr>
    </w:p>
    <w:p w:rsidR="00E85B20" w:rsidRDefault="00E85B20" w:rsidP="000A2B77">
      <w:pPr>
        <w:jc w:val="both"/>
        <w:rPr>
          <w:b/>
          <w:sz w:val="28"/>
          <w:szCs w:val="28"/>
        </w:rPr>
      </w:pPr>
    </w:p>
    <w:p w:rsidR="00E85B20" w:rsidRDefault="00E85B20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spacing w:line="240" w:lineRule="atLeast"/>
        <w:jc w:val="right"/>
        <w:rPr>
          <w:noProof/>
          <w:sz w:val="20"/>
          <w:szCs w:val="20"/>
        </w:rPr>
      </w:pPr>
      <w:r>
        <w:rPr>
          <w:sz w:val="28"/>
          <w:szCs w:val="28"/>
        </w:rPr>
        <w:lastRenderedPageBreak/>
        <w:t xml:space="preserve"> </w:t>
      </w:r>
      <w:r>
        <w:rPr>
          <w:noProof/>
        </w:rPr>
        <w:t>Приложение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к решению Ровенского районного Собрания 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от </w:t>
      </w:r>
      <w:r w:rsidR="00D771E1">
        <w:rPr>
          <w:noProof/>
        </w:rPr>
        <w:t>____________</w:t>
      </w:r>
      <w:r>
        <w:rPr>
          <w:noProof/>
        </w:rPr>
        <w:t xml:space="preserve">№ </w:t>
      </w:r>
      <w:r w:rsidR="00D771E1">
        <w:rPr>
          <w:noProof/>
        </w:rPr>
        <w:t>___</w:t>
      </w:r>
    </w:p>
    <w:p w:rsidR="000A2B77" w:rsidRDefault="000A2B77" w:rsidP="000A2B77">
      <w:pPr>
        <w:spacing w:line="240" w:lineRule="atLeast"/>
        <w:jc w:val="right"/>
        <w:rPr>
          <w:noProof/>
        </w:rPr>
      </w:pPr>
    </w:p>
    <w:p w:rsidR="00E85B20" w:rsidRDefault="00E85B20" w:rsidP="000A2B77">
      <w:pPr>
        <w:spacing w:line="240" w:lineRule="atLeast"/>
        <w:jc w:val="right"/>
        <w:rPr>
          <w:noProof/>
        </w:rPr>
      </w:pPr>
    </w:p>
    <w:p w:rsidR="00E85B20" w:rsidRDefault="00E85B20" w:rsidP="000A2B77">
      <w:pPr>
        <w:spacing w:line="240" w:lineRule="atLeast"/>
        <w:jc w:val="right"/>
        <w:rPr>
          <w:noProof/>
        </w:rPr>
      </w:pPr>
    </w:p>
    <w:p w:rsidR="00E85B20" w:rsidRDefault="00E85B20" w:rsidP="00E85B20">
      <w:pPr>
        <w:jc w:val="center"/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 xml:space="preserve">О </w:t>
      </w:r>
      <w:r w:rsidR="00936AF0">
        <w:rPr>
          <w:b/>
          <w:sz w:val="28"/>
          <w:szCs w:val="28"/>
        </w:rPr>
        <w:t>благоустройстве</w:t>
      </w:r>
      <w:r w:rsidRPr="000A2B77">
        <w:rPr>
          <w:b/>
          <w:sz w:val="28"/>
          <w:szCs w:val="28"/>
        </w:rPr>
        <w:t xml:space="preserve"> </w:t>
      </w:r>
      <w:r w:rsidR="00514320">
        <w:rPr>
          <w:b/>
          <w:sz w:val="28"/>
          <w:szCs w:val="28"/>
        </w:rPr>
        <w:t>на территории Ровенского муниципального района</w:t>
      </w:r>
    </w:p>
    <w:p w:rsidR="00051934" w:rsidRDefault="00051934" w:rsidP="00606C44">
      <w:pPr>
        <w:ind w:firstLine="567"/>
        <w:jc w:val="both"/>
        <w:rPr>
          <w:sz w:val="28"/>
          <w:szCs w:val="28"/>
        </w:rPr>
      </w:pPr>
    </w:p>
    <w:p w:rsidR="00514320" w:rsidRPr="00514320" w:rsidRDefault="00514320" w:rsidP="00514320">
      <w:pPr>
        <w:ind w:firstLine="708"/>
        <w:jc w:val="both"/>
        <w:rPr>
          <w:sz w:val="28"/>
          <w:szCs w:val="28"/>
        </w:rPr>
      </w:pPr>
      <w:r w:rsidRPr="00514320">
        <w:rPr>
          <w:sz w:val="28"/>
          <w:szCs w:val="28"/>
        </w:rPr>
        <w:t xml:space="preserve">Благоустройство населенных пунктов включает в себя большое количество направлений – озеленение, содержание и ремонт автомобильных </w:t>
      </w:r>
      <w:proofErr w:type="gramStart"/>
      <w:r w:rsidRPr="00514320">
        <w:rPr>
          <w:sz w:val="28"/>
          <w:szCs w:val="28"/>
        </w:rPr>
        <w:t>дорог,  уличное</w:t>
      </w:r>
      <w:proofErr w:type="gramEnd"/>
      <w:r w:rsidRPr="00514320">
        <w:rPr>
          <w:sz w:val="28"/>
          <w:szCs w:val="28"/>
        </w:rPr>
        <w:t xml:space="preserve"> освещение, установка малых архитектурных форм, сбор и вывоз ТКО и др. </w:t>
      </w:r>
    </w:p>
    <w:p w:rsidR="00514320" w:rsidRPr="00514320" w:rsidRDefault="00514320" w:rsidP="00514320">
      <w:pPr>
        <w:ind w:firstLine="708"/>
        <w:jc w:val="both"/>
        <w:rPr>
          <w:sz w:val="28"/>
          <w:szCs w:val="28"/>
        </w:rPr>
      </w:pPr>
      <w:r w:rsidRPr="00514320">
        <w:rPr>
          <w:rFonts w:eastAsia="Calibri"/>
          <w:sz w:val="28"/>
          <w:szCs w:val="28"/>
          <w:lang w:eastAsia="en-US"/>
        </w:rPr>
        <w:t>Ведутся работы в рамках проекта «Формирование комфортной городской среды».</w:t>
      </w:r>
    </w:p>
    <w:p w:rsidR="00514320" w:rsidRPr="00514320" w:rsidRDefault="00514320" w:rsidP="00514320">
      <w:pPr>
        <w:ind w:firstLine="708"/>
        <w:jc w:val="both"/>
        <w:rPr>
          <w:sz w:val="28"/>
          <w:szCs w:val="28"/>
        </w:rPr>
      </w:pPr>
      <w:r w:rsidRPr="00514320">
        <w:rPr>
          <w:sz w:val="28"/>
          <w:szCs w:val="28"/>
        </w:rPr>
        <w:t xml:space="preserve">Для выбора территорий 2026 года было проведено электронное голосование на единой всероссийской платформе </w:t>
      </w:r>
      <w:proofErr w:type="spellStart"/>
      <w:proofErr w:type="gramStart"/>
      <w:r w:rsidRPr="00514320">
        <w:rPr>
          <w:sz w:val="28"/>
          <w:szCs w:val="28"/>
          <w:lang w:val="en-US"/>
        </w:rPr>
        <w:t>za</w:t>
      </w:r>
      <w:proofErr w:type="spellEnd"/>
      <w:r w:rsidRPr="00514320">
        <w:rPr>
          <w:sz w:val="28"/>
          <w:szCs w:val="28"/>
        </w:rPr>
        <w:t>.</w:t>
      </w:r>
      <w:proofErr w:type="spellStart"/>
      <w:r w:rsidRPr="00514320">
        <w:rPr>
          <w:sz w:val="28"/>
          <w:szCs w:val="28"/>
          <w:lang w:val="en-US"/>
        </w:rPr>
        <w:t>gorodsreda</w:t>
      </w:r>
      <w:proofErr w:type="spellEnd"/>
      <w:r w:rsidRPr="00514320">
        <w:rPr>
          <w:sz w:val="28"/>
          <w:szCs w:val="28"/>
        </w:rPr>
        <w:t>.</w:t>
      </w:r>
      <w:proofErr w:type="spellStart"/>
      <w:r w:rsidRPr="00514320">
        <w:rPr>
          <w:sz w:val="28"/>
          <w:szCs w:val="28"/>
          <w:lang w:val="en-US"/>
        </w:rPr>
        <w:t>ru</w:t>
      </w:r>
      <w:proofErr w:type="spellEnd"/>
      <w:proofErr w:type="gramEnd"/>
      <w:r w:rsidRPr="00514320">
        <w:rPr>
          <w:sz w:val="28"/>
          <w:szCs w:val="28"/>
        </w:rPr>
        <w:t xml:space="preserve">. </w:t>
      </w:r>
    </w:p>
    <w:p w:rsidR="00514320" w:rsidRPr="00514320" w:rsidRDefault="00514320" w:rsidP="00514320">
      <w:pPr>
        <w:ind w:firstLine="708"/>
        <w:jc w:val="both"/>
        <w:rPr>
          <w:sz w:val="28"/>
          <w:szCs w:val="28"/>
        </w:rPr>
      </w:pPr>
      <w:r w:rsidRPr="00514320">
        <w:rPr>
          <w:sz w:val="28"/>
          <w:szCs w:val="28"/>
        </w:rPr>
        <w:t>По итогам голосования выбрана территория по обустройству набережной в р.</w:t>
      </w:r>
      <w:r w:rsidR="000E7CA2">
        <w:rPr>
          <w:sz w:val="28"/>
          <w:szCs w:val="28"/>
        </w:rPr>
        <w:t xml:space="preserve"> </w:t>
      </w:r>
      <w:r w:rsidRPr="00514320">
        <w:rPr>
          <w:sz w:val="28"/>
          <w:szCs w:val="28"/>
        </w:rPr>
        <w:t>п. Ровное.  Стоим</w:t>
      </w:r>
      <w:r>
        <w:rPr>
          <w:sz w:val="28"/>
          <w:szCs w:val="28"/>
        </w:rPr>
        <w:t>ость работ составит 6,0 млн. рублей</w:t>
      </w:r>
      <w:r w:rsidRPr="00514320">
        <w:rPr>
          <w:sz w:val="28"/>
          <w:szCs w:val="28"/>
        </w:rPr>
        <w:t xml:space="preserve">. </w:t>
      </w:r>
    </w:p>
    <w:p w:rsidR="00514320" w:rsidRPr="00514320" w:rsidRDefault="00514320" w:rsidP="00514320">
      <w:pPr>
        <w:ind w:firstLine="720"/>
        <w:jc w:val="both"/>
        <w:rPr>
          <w:sz w:val="28"/>
          <w:szCs w:val="28"/>
        </w:rPr>
      </w:pPr>
      <w:r w:rsidRPr="00514320">
        <w:rPr>
          <w:sz w:val="28"/>
          <w:szCs w:val="28"/>
        </w:rPr>
        <w:t>Перед органами местного самоуправления поставлена задача по обустройству мест (площадок) накопления ТКО. В текущем году в бюджете предусмотрено 500,0 тыс. руб. на проведение работ по обустройству площадок, в настоящее время ведутся мероприятия по заключению договора с УФСИН. Планируется обустроить 8 площадок.</w:t>
      </w:r>
    </w:p>
    <w:p w:rsidR="00514320" w:rsidRPr="00514320" w:rsidRDefault="00514320" w:rsidP="00514320">
      <w:pPr>
        <w:ind w:firstLine="708"/>
        <w:jc w:val="both"/>
        <w:rPr>
          <w:sz w:val="28"/>
          <w:szCs w:val="28"/>
        </w:rPr>
      </w:pPr>
      <w:r w:rsidRPr="00514320">
        <w:rPr>
          <w:sz w:val="28"/>
          <w:szCs w:val="28"/>
        </w:rPr>
        <w:t>В текущем году в рамках подпрограммы «Благоустройство сельских территорий» выделена субсидия в размере 4030,3 тыс. руб. на реализацию двух проектов:</w:t>
      </w:r>
    </w:p>
    <w:p w:rsidR="00514320" w:rsidRPr="00514320" w:rsidRDefault="00514320" w:rsidP="00514320">
      <w:pPr>
        <w:jc w:val="both"/>
        <w:rPr>
          <w:sz w:val="28"/>
          <w:szCs w:val="28"/>
        </w:rPr>
      </w:pPr>
      <w:r w:rsidRPr="00514320">
        <w:rPr>
          <w:sz w:val="28"/>
          <w:szCs w:val="28"/>
        </w:rPr>
        <w:t>- модернизация уличного освещения в р.</w:t>
      </w:r>
      <w:r w:rsidR="000E7CA2">
        <w:rPr>
          <w:sz w:val="28"/>
          <w:szCs w:val="28"/>
        </w:rPr>
        <w:t xml:space="preserve"> </w:t>
      </w:r>
      <w:r w:rsidRPr="00514320">
        <w:rPr>
          <w:sz w:val="28"/>
          <w:szCs w:val="28"/>
        </w:rPr>
        <w:t>п. Ровное</w:t>
      </w:r>
    </w:p>
    <w:p w:rsidR="00514320" w:rsidRPr="00514320" w:rsidRDefault="00514320" w:rsidP="00514320">
      <w:pPr>
        <w:jc w:val="both"/>
        <w:rPr>
          <w:sz w:val="28"/>
          <w:szCs w:val="28"/>
        </w:rPr>
      </w:pPr>
      <w:r w:rsidRPr="00514320">
        <w:rPr>
          <w:sz w:val="28"/>
          <w:szCs w:val="28"/>
        </w:rPr>
        <w:t>- обустройство площадки на 5 видов спорта в с. Кривояр.</w:t>
      </w:r>
    </w:p>
    <w:p w:rsidR="00514320" w:rsidRPr="00514320" w:rsidRDefault="00514320" w:rsidP="00514320">
      <w:pPr>
        <w:shd w:val="clear" w:color="auto" w:fill="FFFFFF"/>
        <w:tabs>
          <w:tab w:val="left" w:pos="9355"/>
        </w:tabs>
        <w:spacing w:line="261" w:lineRule="atLeast"/>
        <w:ind w:right="-1" w:firstLine="709"/>
        <w:jc w:val="both"/>
        <w:textAlignment w:val="top"/>
        <w:rPr>
          <w:color w:val="000000"/>
          <w:sz w:val="28"/>
          <w:szCs w:val="28"/>
        </w:rPr>
      </w:pPr>
      <w:bookmarkStart w:id="1" w:name="_GoBack"/>
      <w:bookmarkEnd w:id="1"/>
      <w:r w:rsidRPr="00514320">
        <w:rPr>
          <w:color w:val="000000"/>
          <w:sz w:val="28"/>
          <w:szCs w:val="28"/>
        </w:rPr>
        <w:t>Необходимо усилить работу в проведении субботников в рамках всероссийских акций «Вода России», «Зеленая Весна» и «Зеленая Россия». За первое полугодие проведено 7 мероприятий, приняло участие 215 человек. Общая площадь очищенного берега составляет 13,32 кв.</w:t>
      </w:r>
      <w:r>
        <w:rPr>
          <w:color w:val="000000"/>
          <w:sz w:val="28"/>
          <w:szCs w:val="28"/>
        </w:rPr>
        <w:t xml:space="preserve"> </w:t>
      </w:r>
      <w:r w:rsidRPr="00514320">
        <w:rPr>
          <w:color w:val="000000"/>
          <w:sz w:val="28"/>
          <w:szCs w:val="28"/>
        </w:rPr>
        <w:t>км.</w:t>
      </w:r>
    </w:p>
    <w:p w:rsidR="00514320" w:rsidRPr="00514320" w:rsidRDefault="00514320" w:rsidP="00514320">
      <w:pPr>
        <w:widowControl w:val="0"/>
        <w:jc w:val="both"/>
        <w:rPr>
          <w:sz w:val="28"/>
          <w:szCs w:val="28"/>
        </w:rPr>
      </w:pPr>
      <w:r w:rsidRPr="00514320">
        <w:rPr>
          <w:sz w:val="28"/>
          <w:szCs w:val="28"/>
        </w:rPr>
        <w:tab/>
        <w:t>С наступлением летнего сезона острой темой становится наличие санкционированных мест отдыха у водоемов.</w:t>
      </w:r>
    </w:p>
    <w:p w:rsidR="00514320" w:rsidRPr="00514320" w:rsidRDefault="00514320" w:rsidP="00514320">
      <w:pPr>
        <w:widowControl w:val="0"/>
        <w:jc w:val="both"/>
        <w:rPr>
          <w:sz w:val="28"/>
          <w:szCs w:val="28"/>
        </w:rPr>
      </w:pPr>
      <w:r w:rsidRPr="00514320">
        <w:rPr>
          <w:sz w:val="28"/>
          <w:szCs w:val="28"/>
        </w:rPr>
        <w:tab/>
        <w:t>На территории муниципального района имеет одно санкционированное место для купания – это пляж в р.</w:t>
      </w:r>
      <w:r w:rsidR="000E7CA2">
        <w:rPr>
          <w:sz w:val="28"/>
          <w:szCs w:val="28"/>
        </w:rPr>
        <w:t xml:space="preserve"> </w:t>
      </w:r>
      <w:r w:rsidRPr="00514320">
        <w:rPr>
          <w:sz w:val="28"/>
          <w:szCs w:val="28"/>
        </w:rPr>
        <w:t xml:space="preserve">п. Ровное. Получены все необходимые разрешительные документы (ГИМС и </w:t>
      </w:r>
      <w:proofErr w:type="spellStart"/>
      <w:r w:rsidRPr="00514320">
        <w:rPr>
          <w:sz w:val="28"/>
          <w:szCs w:val="28"/>
        </w:rPr>
        <w:t>Роспотребнадзор</w:t>
      </w:r>
      <w:proofErr w:type="spellEnd"/>
      <w:r w:rsidRPr="00514320">
        <w:rPr>
          <w:sz w:val="28"/>
          <w:szCs w:val="28"/>
        </w:rPr>
        <w:t>).  С 10 июня пляж функционирует в полном объеме.</w:t>
      </w:r>
    </w:p>
    <w:p w:rsidR="00514320" w:rsidRPr="00514320" w:rsidRDefault="00514320" w:rsidP="00514320">
      <w:pPr>
        <w:widowControl w:val="0"/>
        <w:jc w:val="both"/>
        <w:rPr>
          <w:sz w:val="28"/>
          <w:szCs w:val="28"/>
        </w:rPr>
      </w:pPr>
      <w:r w:rsidRPr="00514320">
        <w:rPr>
          <w:sz w:val="28"/>
          <w:szCs w:val="28"/>
        </w:rPr>
        <w:tab/>
        <w:t>На территории муниципального района числится 15 мест несанкционированного купания в водоемах, которые пользуются спросом у жителей. Необходимо проработать вопрос открытия соляриев.</w:t>
      </w:r>
    </w:p>
    <w:p w:rsidR="00514320" w:rsidRPr="00514320" w:rsidRDefault="00514320" w:rsidP="00514320">
      <w:pPr>
        <w:widowControl w:val="0"/>
        <w:ind w:firstLine="708"/>
        <w:jc w:val="both"/>
        <w:rPr>
          <w:sz w:val="28"/>
          <w:szCs w:val="28"/>
        </w:rPr>
      </w:pPr>
      <w:r w:rsidRPr="00514320">
        <w:rPr>
          <w:sz w:val="28"/>
          <w:szCs w:val="28"/>
        </w:rPr>
        <w:t xml:space="preserve">В текущем году Правительством области уделено особое внимание мероприятиям, направленным на проведение мероприятий по обеспечению безопасности дорожного движения. Не менее 10-15% от средств муниципального дорожного фонда должно быть направлено на указанные мероприятия. В текущем году за счет средств иных программ районной </w:t>
      </w:r>
      <w:r w:rsidRPr="00514320">
        <w:rPr>
          <w:sz w:val="28"/>
          <w:szCs w:val="28"/>
        </w:rPr>
        <w:lastRenderedPageBreak/>
        <w:t>администрацией сформирована программа по обеспечению безопасности дорожного движения. На данные цели б</w:t>
      </w:r>
      <w:r>
        <w:rPr>
          <w:sz w:val="28"/>
          <w:szCs w:val="28"/>
        </w:rPr>
        <w:t>удет направлено 6753,7 тыс. руб</w:t>
      </w:r>
      <w:r w:rsidR="00F758CA">
        <w:rPr>
          <w:sz w:val="28"/>
          <w:szCs w:val="28"/>
        </w:rPr>
        <w:t>лей</w:t>
      </w:r>
      <w:r w:rsidRPr="00514320">
        <w:rPr>
          <w:sz w:val="28"/>
          <w:szCs w:val="28"/>
        </w:rPr>
        <w:t>. Будут выполнены следующие мероприятия – устройство разметки, установка знаков дорожного движения и искусственных неровностей, устройство уличного освещения, обустройство тротуара.</w:t>
      </w:r>
    </w:p>
    <w:p w:rsidR="00514320" w:rsidRPr="00514320" w:rsidRDefault="00514320" w:rsidP="00514320">
      <w:pPr>
        <w:widowControl w:val="0"/>
        <w:ind w:firstLine="708"/>
        <w:jc w:val="both"/>
        <w:rPr>
          <w:sz w:val="28"/>
          <w:szCs w:val="28"/>
        </w:rPr>
      </w:pPr>
      <w:r w:rsidRPr="00514320">
        <w:rPr>
          <w:sz w:val="28"/>
          <w:szCs w:val="28"/>
        </w:rPr>
        <w:t>Во всех муниципальных образованиях разработаны и утверждены проекты организации дорожного движения. В указанных Проектах обозначен весь комплекс мероприятий, который должен быть проведен в каждом населенном пункте. Исходя из указанных мероприятий была сформирована Стратегия обеспечения безопасности дорожного движения на 2026-2030 годы.</w:t>
      </w:r>
    </w:p>
    <w:p w:rsidR="00514320" w:rsidRDefault="00514320" w:rsidP="00606C44">
      <w:pPr>
        <w:ind w:firstLine="567"/>
        <w:jc w:val="both"/>
        <w:rPr>
          <w:sz w:val="28"/>
          <w:szCs w:val="28"/>
        </w:rPr>
      </w:pPr>
    </w:p>
    <w:sectPr w:rsidR="00514320" w:rsidSect="00BE3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56E5"/>
    <w:rsid w:val="000152C2"/>
    <w:rsid w:val="0003474B"/>
    <w:rsid w:val="0004495F"/>
    <w:rsid w:val="00051934"/>
    <w:rsid w:val="000A2B77"/>
    <w:rsid w:val="000A5478"/>
    <w:rsid w:val="000E7CA2"/>
    <w:rsid w:val="00105009"/>
    <w:rsid w:val="0013244E"/>
    <w:rsid w:val="003F6170"/>
    <w:rsid w:val="00435EE7"/>
    <w:rsid w:val="00514320"/>
    <w:rsid w:val="00514975"/>
    <w:rsid w:val="00606C44"/>
    <w:rsid w:val="00673534"/>
    <w:rsid w:val="006F3B0E"/>
    <w:rsid w:val="007242AE"/>
    <w:rsid w:val="00786E81"/>
    <w:rsid w:val="007E6C22"/>
    <w:rsid w:val="00840EF1"/>
    <w:rsid w:val="0088010B"/>
    <w:rsid w:val="00896E99"/>
    <w:rsid w:val="008B0C2C"/>
    <w:rsid w:val="008F21EC"/>
    <w:rsid w:val="00936AF0"/>
    <w:rsid w:val="00945886"/>
    <w:rsid w:val="009A55BE"/>
    <w:rsid w:val="009E014E"/>
    <w:rsid w:val="00A22AF6"/>
    <w:rsid w:val="00A456E5"/>
    <w:rsid w:val="00AD41E2"/>
    <w:rsid w:val="00B66F87"/>
    <w:rsid w:val="00B708A2"/>
    <w:rsid w:val="00BB5148"/>
    <w:rsid w:val="00BE359E"/>
    <w:rsid w:val="00C96C81"/>
    <w:rsid w:val="00D013AE"/>
    <w:rsid w:val="00D07381"/>
    <w:rsid w:val="00D771E1"/>
    <w:rsid w:val="00D942FA"/>
    <w:rsid w:val="00D94B5F"/>
    <w:rsid w:val="00DC6823"/>
    <w:rsid w:val="00E3681A"/>
    <w:rsid w:val="00E41298"/>
    <w:rsid w:val="00E85B20"/>
    <w:rsid w:val="00EC35A2"/>
    <w:rsid w:val="00F758CA"/>
    <w:rsid w:val="00FE5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93996"/>
  <w15:docId w15:val="{54A37996-ADFE-4F39-A988-760220309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6C4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6C4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A2B77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A2B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Без интервала Знак"/>
    <w:basedOn w:val="a0"/>
    <w:link w:val="a8"/>
    <w:locked/>
    <w:rsid w:val="000A2B77"/>
    <w:rPr>
      <w:rFonts w:ascii="Calibri" w:eastAsia="Calibri" w:hAnsi="Calibri" w:cs="Calibri"/>
    </w:rPr>
  </w:style>
  <w:style w:type="paragraph" w:styleId="a8">
    <w:name w:val="No Spacing"/>
    <w:link w:val="a7"/>
    <w:qFormat/>
    <w:rsid w:val="000A2B77"/>
    <w:pPr>
      <w:spacing w:after="0" w:line="240" w:lineRule="auto"/>
    </w:pPr>
    <w:rPr>
      <w:rFonts w:ascii="Calibri" w:eastAsia="Calibri" w:hAnsi="Calibri" w:cs="Calibri"/>
    </w:rPr>
  </w:style>
  <w:style w:type="paragraph" w:customStyle="1" w:styleId="ConsPlusNonformat">
    <w:name w:val="ConsPlusNonformat"/>
    <w:uiPriority w:val="99"/>
    <w:rsid w:val="00E85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E85B20"/>
    <w:pPr>
      <w:spacing w:before="100" w:beforeAutospacing="1" w:after="100" w:afterAutospacing="1"/>
    </w:pPr>
  </w:style>
  <w:style w:type="paragraph" w:styleId="aa">
    <w:name w:val="Body Text"/>
    <w:basedOn w:val="a"/>
    <w:link w:val="ab"/>
    <w:unhideWhenUsed/>
    <w:rsid w:val="00E85B20"/>
    <w:pPr>
      <w:spacing w:after="120"/>
    </w:pPr>
  </w:style>
  <w:style w:type="character" w:customStyle="1" w:styleId="ab">
    <w:name w:val="Основной текст Знак"/>
    <w:basedOn w:val="a0"/>
    <w:link w:val="aa"/>
    <w:rsid w:val="00E8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First Indent"/>
    <w:basedOn w:val="aa"/>
    <w:link w:val="ad"/>
    <w:rsid w:val="00E85B20"/>
    <w:pPr>
      <w:ind w:firstLine="210"/>
    </w:pPr>
  </w:style>
  <w:style w:type="character" w:customStyle="1" w:styleId="ad">
    <w:name w:val="Красная строка Знак"/>
    <w:basedOn w:val="ab"/>
    <w:link w:val="ac"/>
    <w:rsid w:val="00E85B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5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37</cp:revision>
  <cp:lastPrinted>2023-03-14T07:30:00Z</cp:lastPrinted>
  <dcterms:created xsi:type="dcterms:W3CDTF">2022-11-14T08:18:00Z</dcterms:created>
  <dcterms:modified xsi:type="dcterms:W3CDTF">2026-07-17T05:45:00Z</dcterms:modified>
</cp:coreProperties>
</file>